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4FE0" w14:textId="77777777" w:rsidR="00170B79" w:rsidRPr="000A542B" w:rsidRDefault="0075782F" w:rsidP="000A542B">
      <w:pPr>
        <w:spacing w:after="0"/>
        <w:rPr>
          <w:sz w:val="8"/>
          <w:szCs w:val="10"/>
        </w:rPr>
      </w:pPr>
      <w:r w:rsidRPr="000A542B">
        <w:rPr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912192" behindDoc="1" locked="1" layoutInCell="1" allowOverlap="1" wp14:anchorId="5D5EBED7" wp14:editId="5C9811C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8201025" cy="1885950"/>
                <wp:effectExtent l="0" t="0" r="9525" b="0"/>
                <wp:wrapNone/>
                <wp:docPr id="104208067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188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BC68" id="Rectangle 1" o:spid="_x0000_s1026" alt="&quot;&quot;" style="position:absolute;margin-left:594.55pt;margin-top:-36pt;width:645.75pt;height:148.5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" fillcolor="#c8a6f9 [3205]" stroked="f">
                <w10:wrap anchorx="page"/>
                <w10:anchorlock/>
              </v:rect>
            </w:pict>
          </mc:Fallback>
        </mc:AlternateContent>
      </w:r>
    </w:p>
    <w:tbl>
      <w:tblPr>
        <w:tblW w:w="11880" w:type="dxa"/>
        <w:tblInd w:w="-630" w:type="dxa"/>
        <w:tblLook w:val="0600" w:firstRow="0" w:lastRow="0" w:firstColumn="0" w:lastColumn="0" w:noHBand="1" w:noVBand="1"/>
      </w:tblPr>
      <w:tblGrid>
        <w:gridCol w:w="3934"/>
        <w:gridCol w:w="7946"/>
      </w:tblGrid>
      <w:tr w:rsidR="000A542B" w14:paraId="634EEB1D" w14:textId="77777777" w:rsidTr="00D172E8">
        <w:trPr>
          <w:trHeight w:val="2070"/>
        </w:trPr>
        <w:tc>
          <w:tcPr>
            <w:tcW w:w="3934" w:type="dxa"/>
          </w:tcPr>
          <w:p w14:paraId="03B32A35" w14:textId="77777777" w:rsidR="000A542B" w:rsidRDefault="000A542B" w:rsidP="00C569AF">
            <w:r>
              <w:rPr>
                <w:noProof/>
              </w:rPr>
              <w:drawing>
                <wp:inline distT="0" distB="0" distL="0" distR="0" wp14:anchorId="31E16C81" wp14:editId="5CF28698">
                  <wp:extent cx="2041452" cy="1371600"/>
                  <wp:effectExtent l="0" t="0" r="0" b="0"/>
                  <wp:docPr id="2020422896" name="Picture 2" descr="Pastel workspace set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22896" name="Picture 2" descr="Pastel workspace setu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764" cy="1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</w:tcPr>
          <w:p w14:paraId="0B66E0F7" w14:textId="21F1D5B8" w:rsidR="000A542B" w:rsidRPr="0085690E" w:rsidRDefault="00A504BD" w:rsidP="00C569A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ImpairmentCare Case Guide </w:t>
            </w:r>
          </w:p>
          <w:p w14:paraId="0140864E" w14:textId="77777777" w:rsidR="00CD7342" w:rsidRDefault="002F40F6" w:rsidP="00CD7342">
            <w:pPr>
              <w:pStyle w:val="Subhead"/>
              <w:spacing w:after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     </w:t>
            </w:r>
            <w:r w:rsidR="00CD7342">
              <w:rPr>
                <w:szCs w:val="24"/>
              </w:rPr>
              <w:t>Lower</w:t>
            </w:r>
            <w:r w:rsidR="005117B6" w:rsidRPr="002F40F6">
              <w:rPr>
                <w:szCs w:val="24"/>
              </w:rPr>
              <w:t xml:space="preserve"> </w:t>
            </w:r>
            <w:r w:rsidRPr="002F40F6">
              <w:rPr>
                <w:szCs w:val="24"/>
              </w:rPr>
              <w:t>Extremity</w:t>
            </w:r>
            <w:r>
              <w:rPr>
                <w:szCs w:val="24"/>
              </w:rPr>
              <w:t xml:space="preserve"> </w:t>
            </w:r>
            <w:r w:rsidR="00CD7342">
              <w:rPr>
                <w:szCs w:val="24"/>
              </w:rPr>
              <w:t>–</w:t>
            </w:r>
            <w:r w:rsidRPr="002F40F6">
              <w:rPr>
                <w:szCs w:val="24"/>
              </w:rPr>
              <w:t xml:space="preserve"> </w:t>
            </w:r>
            <w:r w:rsidR="00CD7342">
              <w:rPr>
                <w:szCs w:val="24"/>
              </w:rPr>
              <w:t xml:space="preserve">Amputation - </w:t>
            </w:r>
            <w:r w:rsidR="00CD7342" w:rsidRPr="00CD7342">
              <w:rPr>
                <w:szCs w:val="24"/>
                <w:lang w:val="en-US"/>
              </w:rPr>
              <w:t xml:space="preserve">Right Knee above </w:t>
            </w:r>
            <w:r w:rsidR="00CD7342">
              <w:rPr>
                <w:szCs w:val="24"/>
                <w:lang w:val="en-US"/>
              </w:rPr>
              <w:t xml:space="preserve">      </w:t>
            </w:r>
          </w:p>
          <w:p w14:paraId="04D10F91" w14:textId="16CCE7CD" w:rsidR="000A542B" w:rsidRPr="00CD7342" w:rsidRDefault="00CD7342" w:rsidP="00CD7342">
            <w:pPr>
              <w:pStyle w:val="Subhead"/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       </w:t>
            </w:r>
            <w:r w:rsidRPr="00CD7342">
              <w:rPr>
                <w:szCs w:val="24"/>
                <w:lang w:val="en-US"/>
              </w:rPr>
              <w:t>knee joint with functional stump</w:t>
            </w:r>
          </w:p>
        </w:tc>
      </w:tr>
    </w:tbl>
    <w:p w14:paraId="659EB5A3" w14:textId="77777777" w:rsidR="0061593B" w:rsidRDefault="0061593B" w:rsidP="00C569AF"/>
    <w:tbl>
      <w:tblPr>
        <w:tblStyle w:val="TableGrid"/>
        <w:tblW w:w="12472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12216"/>
      </w:tblGrid>
      <w:tr w:rsidR="00B67F68" w:rsidRPr="000A542B" w14:paraId="0468C455" w14:textId="77777777" w:rsidTr="00195458">
        <w:trPr>
          <w:trHeight w:val="838"/>
        </w:trPr>
        <w:tc>
          <w:tcPr>
            <w:tcW w:w="12472" w:type="dxa"/>
            <w:gridSpan w:val="2"/>
            <w:shd w:val="clear" w:color="auto" w:fill="auto"/>
          </w:tcPr>
          <w:p w14:paraId="14AB22F5" w14:textId="32385E58" w:rsidR="006A7D77" w:rsidRPr="000A542B" w:rsidRDefault="006A7D77" w:rsidP="00211997"/>
        </w:tc>
      </w:tr>
      <w:tr w:rsidR="00B67F68" w:rsidRPr="007C38F0" w14:paraId="74818998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4240B49D" w14:textId="4502447F" w:rsidR="00EE05CC" w:rsidRPr="007C38F0" w:rsidRDefault="00EE05CC" w:rsidP="00211997">
            <w:pPr>
              <w:rPr>
                <w:sz w:val="22"/>
              </w:rPr>
            </w:pPr>
          </w:p>
        </w:tc>
        <w:tc>
          <w:tcPr>
            <w:tcW w:w="12066" w:type="dxa"/>
            <w:shd w:val="clear" w:color="auto" w:fill="auto"/>
          </w:tcPr>
          <w:p w14:paraId="21807F19" w14:textId="41D0AA60" w:rsidR="00CD7342" w:rsidRPr="00C50167" w:rsidRDefault="00CD7342" w:rsidP="00211997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When creating a determination or redetermination, the application automatically defaults to the upper extremities. For the lower extremities, after you open the chapter form for a patient, you </w:t>
            </w:r>
            <w:r w:rsidR="0005751E">
              <w:rPr>
                <w:sz w:val="22"/>
              </w:rPr>
              <w:t>must</w:t>
            </w:r>
            <w:r>
              <w:rPr>
                <w:sz w:val="22"/>
              </w:rPr>
              <w:t xml:space="preserve"> hover over the </w:t>
            </w:r>
            <w:r w:rsidRPr="00C50167">
              <w:rPr>
                <w:color w:val="FF0000"/>
                <w:sz w:val="22"/>
              </w:rPr>
              <w:t>Chapter</w:t>
            </w:r>
            <w:r>
              <w:rPr>
                <w:sz w:val="22"/>
              </w:rPr>
              <w:t xml:space="preserve"> tab and select </w:t>
            </w:r>
            <w:r w:rsidRPr="00C50167">
              <w:rPr>
                <w:color w:val="FF0000"/>
                <w:sz w:val="22"/>
                <w:u w:val="single"/>
              </w:rPr>
              <w:t xml:space="preserve">Lower Extremity. </w:t>
            </w:r>
          </w:p>
          <w:p w14:paraId="5306A310" w14:textId="77777777" w:rsidR="00CD7342" w:rsidRPr="00C50167" w:rsidRDefault="00CD7342" w:rsidP="00211997">
            <w:pPr>
              <w:rPr>
                <w:color w:val="FF0000"/>
                <w:sz w:val="22"/>
              </w:rPr>
            </w:pPr>
          </w:p>
          <w:p w14:paraId="38983941" w14:textId="2406ADA9" w:rsidR="0016316A" w:rsidRDefault="0016316A" w:rsidP="0016316A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F40E3EB" wp14:editId="1362EB91">
                  <wp:extent cx="6858000" cy="1219835"/>
                  <wp:effectExtent l="133350" t="76200" r="133350" b="75565"/>
                  <wp:docPr id="431773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7386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21983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8E9539" w14:textId="1EBDC967" w:rsidR="00EE05CC" w:rsidRPr="007C38F0" w:rsidRDefault="00E41752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It is </w:t>
            </w:r>
            <w:r w:rsidR="001C2905">
              <w:rPr>
                <w:sz w:val="22"/>
              </w:rPr>
              <w:t>essential</w:t>
            </w:r>
            <w:r>
              <w:rPr>
                <w:sz w:val="22"/>
              </w:rPr>
              <w:t xml:space="preserve"> to look at the Impairment Details on an impairment case. </w:t>
            </w:r>
            <w:r w:rsidR="0016316A">
              <w:rPr>
                <w:sz w:val="22"/>
              </w:rPr>
              <w:t xml:space="preserve">This case lists an amputation on the right </w:t>
            </w:r>
            <w:r w:rsidR="0005751E">
              <w:rPr>
                <w:sz w:val="22"/>
              </w:rPr>
              <w:t>knee</w:t>
            </w:r>
            <w:r w:rsidR="00E37DEE">
              <w:rPr>
                <w:sz w:val="22"/>
              </w:rPr>
              <w:t xml:space="preserve"> above </w:t>
            </w:r>
            <w:r w:rsidR="00CE5F02">
              <w:rPr>
                <w:sz w:val="22"/>
              </w:rPr>
              <w:t xml:space="preserve">the </w:t>
            </w:r>
            <w:r w:rsidR="00E37DEE">
              <w:rPr>
                <w:sz w:val="22"/>
              </w:rPr>
              <w:t>knee joint</w:t>
            </w:r>
            <w:r w:rsidR="0016316A">
              <w:rPr>
                <w:sz w:val="22"/>
              </w:rPr>
              <w:t xml:space="preserve"> with a 90% amputation. </w:t>
            </w:r>
          </w:p>
          <w:p w14:paraId="504C503A" w14:textId="77777777" w:rsidR="0085690E" w:rsidRPr="007C38F0" w:rsidRDefault="0085690E" w:rsidP="00211997">
            <w:pPr>
              <w:rPr>
                <w:sz w:val="22"/>
              </w:rPr>
            </w:pPr>
          </w:p>
          <w:p w14:paraId="475DCCAB" w14:textId="1E02D509" w:rsidR="0085690E" w:rsidRPr="007C38F0" w:rsidRDefault="00035CD8" w:rsidP="00211997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B38BCA" wp14:editId="11FF3742">
                  <wp:extent cx="6858000" cy="1025872"/>
                  <wp:effectExtent l="133350" t="76200" r="133350" b="79375"/>
                  <wp:docPr id="2084351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351254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2587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F68" w:rsidRPr="007C38F0" w14:paraId="5B7287D1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23DE1092" w14:textId="77777777" w:rsidR="00DB2EDA" w:rsidRDefault="00DB2EDA" w:rsidP="00211997">
            <w:pPr>
              <w:rPr>
                <w:sz w:val="22"/>
              </w:rPr>
            </w:pPr>
          </w:p>
          <w:p w14:paraId="2498D3F4" w14:textId="77777777" w:rsidR="005907A2" w:rsidRDefault="005907A2" w:rsidP="00211997">
            <w:pPr>
              <w:rPr>
                <w:sz w:val="22"/>
              </w:rPr>
            </w:pPr>
          </w:p>
          <w:p w14:paraId="28888561" w14:textId="5DDD301A" w:rsidR="005907A2" w:rsidRPr="007C38F0" w:rsidRDefault="005907A2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8B492D">
              <w:rPr>
                <w:sz w:val="22"/>
              </w:rPr>
              <w:t xml:space="preserve">    </w:t>
            </w:r>
          </w:p>
        </w:tc>
        <w:tc>
          <w:tcPr>
            <w:tcW w:w="12066" w:type="dxa"/>
            <w:shd w:val="clear" w:color="auto" w:fill="auto"/>
          </w:tcPr>
          <w:p w14:paraId="2C5F2795" w14:textId="10096FCD" w:rsidR="00DB2EDA" w:rsidRPr="007C38F0" w:rsidRDefault="00007525" w:rsidP="00211997">
            <w:pPr>
              <w:rPr>
                <w:sz w:val="22"/>
              </w:rPr>
            </w:pPr>
            <w:r w:rsidRPr="007C38F0">
              <w:rPr>
                <w:sz w:val="22"/>
              </w:rPr>
              <w:t xml:space="preserve"> </w:t>
            </w:r>
          </w:p>
          <w:p w14:paraId="44BB202F" w14:textId="36CD08E8" w:rsidR="00C91707" w:rsidRPr="007C38F0" w:rsidRDefault="008B492D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For </w:t>
            </w:r>
            <w:r w:rsidR="0016316A">
              <w:rPr>
                <w:sz w:val="22"/>
              </w:rPr>
              <w:t xml:space="preserve">this amputation, we will need to change our view from the </w:t>
            </w:r>
            <w:r w:rsidR="0016316A" w:rsidRPr="0016316A">
              <w:rPr>
                <w:color w:val="FF0000"/>
                <w:sz w:val="22"/>
              </w:rPr>
              <w:t>Foot</w:t>
            </w:r>
            <w:r w:rsidR="0016316A">
              <w:rPr>
                <w:sz w:val="22"/>
              </w:rPr>
              <w:t xml:space="preserve"> to the </w:t>
            </w:r>
            <w:r w:rsidR="0016316A" w:rsidRPr="0016316A">
              <w:rPr>
                <w:color w:val="FF0000"/>
                <w:sz w:val="22"/>
              </w:rPr>
              <w:t>Leg</w:t>
            </w:r>
            <w:r w:rsidR="0016316A">
              <w:rPr>
                <w:sz w:val="22"/>
              </w:rPr>
              <w:t xml:space="preserve">. </w:t>
            </w:r>
          </w:p>
          <w:p w14:paraId="78CEED0E" w14:textId="35C7668B" w:rsidR="0085690E" w:rsidRDefault="0085690E" w:rsidP="0016316A">
            <w:pPr>
              <w:jc w:val="center"/>
              <w:rPr>
                <w:sz w:val="22"/>
              </w:rPr>
            </w:pPr>
            <w:r w:rsidRPr="007C38F0">
              <w:rPr>
                <w:noProof/>
                <w:sz w:val="22"/>
              </w:rPr>
              <w:drawing>
                <wp:inline distT="0" distB="0" distL="0" distR="0" wp14:anchorId="1ABF82BF" wp14:editId="13A0537B">
                  <wp:extent cx="6614384" cy="2442004"/>
                  <wp:effectExtent l="133350" t="95250" r="110490" b="92075"/>
                  <wp:docPr id="662651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51052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681" cy="2474603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C0486AE" w14:textId="77777777" w:rsidR="00CE5F02" w:rsidRDefault="00CE5F02" w:rsidP="002F1A36">
            <w:pPr>
              <w:rPr>
                <w:sz w:val="22"/>
              </w:rPr>
            </w:pPr>
          </w:p>
          <w:p w14:paraId="1E79211E" w14:textId="14AFA864" w:rsidR="00260AC5" w:rsidRDefault="002F1A36" w:rsidP="002F1A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The instructions say </w:t>
            </w:r>
            <w:r w:rsidR="00CE5F02">
              <w:rPr>
                <w:sz w:val="22"/>
              </w:rPr>
              <w:t xml:space="preserve">to </w:t>
            </w:r>
            <w:r>
              <w:rPr>
                <w:sz w:val="22"/>
              </w:rPr>
              <w:t xml:space="preserve">Right-Click or drag from </w:t>
            </w:r>
            <w:r w:rsidR="007C718C">
              <w:rPr>
                <w:sz w:val="22"/>
              </w:rPr>
              <w:t xml:space="preserve">a background region for partial amputation. </w:t>
            </w:r>
            <w:r w:rsidR="0051067E">
              <w:rPr>
                <w:sz w:val="22"/>
              </w:rPr>
              <w:t>Right-click</w:t>
            </w:r>
            <w:r w:rsidR="007C718C">
              <w:rPr>
                <w:sz w:val="22"/>
              </w:rPr>
              <w:t xml:space="preserve"> the</w:t>
            </w:r>
            <w:r w:rsidR="0051067E">
              <w:rPr>
                <w:sz w:val="22"/>
              </w:rPr>
              <w:t xml:space="preserve"> upper part of the knee. </w:t>
            </w:r>
          </w:p>
          <w:p w14:paraId="78665A39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62DD6D5C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554F3C3E" w14:textId="69B4B9F7" w:rsidR="00260AC5" w:rsidRDefault="00395719" w:rsidP="00260AC5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54F1DF5" wp14:editId="391D0F68">
                  <wp:extent cx="7030550" cy="2587451"/>
                  <wp:effectExtent l="133350" t="95250" r="132715" b="99060"/>
                  <wp:docPr id="1922840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40189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550" cy="2587451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39435B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1871A924" w14:textId="29180D35" w:rsidR="00260AC5" w:rsidRPr="007C38F0" w:rsidRDefault="00260AC5" w:rsidP="00260AC5">
            <w:pPr>
              <w:jc w:val="center"/>
              <w:rPr>
                <w:sz w:val="22"/>
              </w:rPr>
            </w:pPr>
          </w:p>
        </w:tc>
      </w:tr>
      <w:tr w:rsidR="00B67F68" w:rsidRPr="007C38F0" w14:paraId="79618B26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53D1508A" w14:textId="33B928F4" w:rsidR="00DB2EDA" w:rsidRPr="007C38F0" w:rsidRDefault="00DB2EDA" w:rsidP="00211997">
            <w:pPr>
              <w:rPr>
                <w:sz w:val="22"/>
              </w:rPr>
            </w:pPr>
          </w:p>
        </w:tc>
        <w:tc>
          <w:tcPr>
            <w:tcW w:w="12066" w:type="dxa"/>
            <w:shd w:val="clear" w:color="auto" w:fill="auto"/>
          </w:tcPr>
          <w:p w14:paraId="4179AA1F" w14:textId="77777777" w:rsidR="005E4B57" w:rsidRDefault="005E4B57" w:rsidP="00211997">
            <w:pPr>
              <w:rPr>
                <w:sz w:val="22"/>
              </w:rPr>
            </w:pPr>
          </w:p>
          <w:p w14:paraId="17885410" w14:textId="4C60BCF2" w:rsidR="005E4B57" w:rsidRPr="007C38F0" w:rsidRDefault="00615529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After checking </w:t>
            </w:r>
            <w:r w:rsidR="003B727C">
              <w:rPr>
                <w:sz w:val="22"/>
              </w:rPr>
              <w:t xml:space="preserve">the Chapter </w:t>
            </w:r>
            <w:r w:rsidR="00CE5F02">
              <w:rPr>
                <w:sz w:val="22"/>
              </w:rPr>
              <w:t>S</w:t>
            </w:r>
            <w:r w:rsidR="003B727C">
              <w:rPr>
                <w:sz w:val="22"/>
              </w:rPr>
              <w:t xml:space="preserve">ection Impairment, we get a </w:t>
            </w:r>
            <w:r w:rsidR="002A343B">
              <w:rPr>
                <w:sz w:val="22"/>
              </w:rPr>
              <w:t xml:space="preserve">percentage of </w:t>
            </w:r>
            <w:r w:rsidR="002A343B" w:rsidRPr="00E92EED">
              <w:rPr>
                <w:color w:val="FF0000"/>
                <w:sz w:val="22"/>
              </w:rPr>
              <w:t>90</w:t>
            </w:r>
            <w:r w:rsidR="002A343B">
              <w:rPr>
                <w:sz w:val="22"/>
              </w:rPr>
              <w:t xml:space="preserve">, with a whole-person Impairment of </w:t>
            </w:r>
            <w:r w:rsidR="002A343B" w:rsidRPr="00E92EED">
              <w:rPr>
                <w:color w:val="FF0000"/>
                <w:sz w:val="22"/>
              </w:rPr>
              <w:t>36</w:t>
            </w:r>
            <w:r w:rsidR="002A343B">
              <w:rPr>
                <w:sz w:val="22"/>
              </w:rPr>
              <w:t xml:space="preserve">. </w:t>
            </w:r>
          </w:p>
          <w:p w14:paraId="14D4FD3F" w14:textId="61970A05" w:rsidR="00D172E8" w:rsidRDefault="00D172E8" w:rsidP="001D72BD">
            <w:pPr>
              <w:jc w:val="center"/>
              <w:rPr>
                <w:sz w:val="22"/>
              </w:rPr>
            </w:pPr>
          </w:p>
          <w:p w14:paraId="108CAB5C" w14:textId="38A240BD" w:rsidR="00FF18DC" w:rsidRPr="007C38F0" w:rsidRDefault="00F267A5" w:rsidP="001D72BD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39A6C93" wp14:editId="077F895F">
                  <wp:extent cx="7353815" cy="2347774"/>
                  <wp:effectExtent l="133350" t="95250" r="133350" b="90805"/>
                  <wp:docPr id="266381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812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769" cy="236372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335B6C" w14:textId="4FD8772D" w:rsidR="00D172E8" w:rsidRDefault="00D172E8" w:rsidP="00211997">
            <w:pPr>
              <w:rPr>
                <w:sz w:val="22"/>
              </w:rPr>
            </w:pPr>
          </w:p>
          <w:p w14:paraId="386135D9" w14:textId="77777777" w:rsidR="00E92EED" w:rsidRDefault="00E92EED" w:rsidP="00211997">
            <w:pPr>
              <w:rPr>
                <w:sz w:val="22"/>
              </w:rPr>
            </w:pPr>
          </w:p>
          <w:p w14:paraId="22968521" w14:textId="762F6451" w:rsidR="00E92EED" w:rsidRDefault="00E92EED" w:rsidP="00211997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6FE2A5" wp14:editId="3287FD4C">
                      <wp:simplePos x="0" y="0"/>
                      <wp:positionH relativeFrom="column">
                        <wp:posOffset>3363217</wp:posOffset>
                      </wp:positionH>
                      <wp:positionV relativeFrom="paragraph">
                        <wp:posOffset>736274</wp:posOffset>
                      </wp:positionV>
                      <wp:extent cx="411892" cy="469557"/>
                      <wp:effectExtent l="57150" t="19050" r="83820" b="102235"/>
                      <wp:wrapNone/>
                      <wp:docPr id="81521434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892" cy="469557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11BD4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9" o:spid="_x0000_s1026" type="#_x0000_t67" style="position:absolute;margin-left:264.8pt;margin-top:57.95pt;width:32.45pt;height:36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" adj="12126" fillcolor="#e9c2d0 [3208]" strokecolor="#7030a0">
                      <v:fill color2="#f4e0e7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143C6FB2" w14:textId="60CD5BA7" w:rsidR="00E92EED" w:rsidRPr="007C38F0" w:rsidRDefault="00E92EED" w:rsidP="00E92EED">
            <w:pPr>
              <w:jc w:val="center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41EF95" wp14:editId="17F3259F">
                  <wp:extent cx="5526835" cy="3208123"/>
                  <wp:effectExtent l="133350" t="114300" r="112395" b="106680"/>
                  <wp:docPr id="10222779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7792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067" cy="325527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00BA264" w14:textId="70EE5320" w:rsidR="00D172E8" w:rsidRPr="007C38F0" w:rsidRDefault="00D172E8" w:rsidP="00211997">
            <w:pPr>
              <w:rPr>
                <w:sz w:val="22"/>
              </w:rPr>
            </w:pPr>
          </w:p>
        </w:tc>
      </w:tr>
    </w:tbl>
    <w:p w14:paraId="40642129" w14:textId="33C431B3" w:rsidR="00F60159" w:rsidRDefault="00F60159" w:rsidP="00BF2946">
      <w:pPr>
        <w:spacing w:line="276" w:lineRule="auto"/>
        <w:rPr>
          <w:color w:val="37A7E9" w:themeColor="accent6" w:themeShade="BF"/>
          <w:sz w:val="22"/>
        </w:rPr>
      </w:pPr>
    </w:p>
    <w:p w14:paraId="7EF38837" w14:textId="2AE0082C" w:rsidR="008D122D" w:rsidRDefault="00D63E25" w:rsidP="003711AB">
      <w:pPr>
        <w:spacing w:line="276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Getting the exact amputation you want may take some trial and error</w:t>
      </w:r>
      <w:r w:rsidR="00BF2946">
        <w:rPr>
          <w:color w:val="000000" w:themeColor="text1"/>
          <w:sz w:val="22"/>
        </w:rPr>
        <w:t>. The good thing is</w:t>
      </w:r>
      <w:r>
        <w:rPr>
          <w:color w:val="000000" w:themeColor="text1"/>
          <w:sz w:val="22"/>
        </w:rPr>
        <w:t xml:space="preserve"> that </w:t>
      </w:r>
      <w:r w:rsidR="00BF2946">
        <w:rPr>
          <w:color w:val="000000" w:themeColor="text1"/>
          <w:sz w:val="22"/>
        </w:rPr>
        <w:t xml:space="preserve">you can </w:t>
      </w:r>
      <w:r w:rsidR="00BF2946" w:rsidRPr="008D122D">
        <w:rPr>
          <w:color w:val="FF0000"/>
          <w:sz w:val="22"/>
        </w:rPr>
        <w:t>reset</w:t>
      </w:r>
      <w:r w:rsidR="00BF2946">
        <w:rPr>
          <w:color w:val="000000" w:themeColor="text1"/>
          <w:sz w:val="22"/>
        </w:rPr>
        <w:t xml:space="preserve"> the</w:t>
      </w:r>
      <w:r w:rsidR="00BC0C80">
        <w:rPr>
          <w:color w:val="000000" w:themeColor="text1"/>
          <w:sz w:val="22"/>
        </w:rPr>
        <w:t xml:space="preserve"> body part you want to amputate and play with </w:t>
      </w:r>
      <w:r w:rsidR="008D122D">
        <w:rPr>
          <w:color w:val="000000" w:themeColor="text1"/>
          <w:sz w:val="22"/>
        </w:rPr>
        <w:t xml:space="preserve">the </w:t>
      </w:r>
      <w:r>
        <w:rPr>
          <w:color w:val="000000" w:themeColor="text1"/>
          <w:sz w:val="22"/>
        </w:rPr>
        <w:t>partial/complete amputation until you get the number you are looking for on your %</w:t>
      </w:r>
      <w:r w:rsidR="008D122D">
        <w:rPr>
          <w:color w:val="000000" w:themeColor="text1"/>
          <w:sz w:val="22"/>
        </w:rPr>
        <w:t>.</w:t>
      </w:r>
    </w:p>
    <w:p w14:paraId="57C34272" w14:textId="54C0AE82" w:rsidR="003711AB" w:rsidRPr="00BF2946" w:rsidRDefault="003711AB" w:rsidP="003711AB">
      <w:pPr>
        <w:spacing w:line="276" w:lineRule="auto"/>
        <w:rPr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78DE47E0" wp14:editId="1CB9DA81">
            <wp:extent cx="7033786" cy="2549096"/>
            <wp:effectExtent l="133350" t="95250" r="129540" b="99060"/>
            <wp:docPr id="2124338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384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40406" cy="25514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711AB" w:rsidRPr="00BF2946" w:rsidSect="00D172E8"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6D19" w14:textId="77777777" w:rsidR="00DB64B4" w:rsidRDefault="00DB64B4" w:rsidP="00600433">
      <w:pPr>
        <w:spacing w:after="0" w:line="240" w:lineRule="auto"/>
      </w:pPr>
      <w:r>
        <w:separator/>
      </w:r>
    </w:p>
  </w:endnote>
  <w:endnote w:type="continuationSeparator" w:id="0">
    <w:p w14:paraId="0A8DF931" w14:textId="77777777" w:rsidR="00DB64B4" w:rsidRDefault="00DB64B4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BED5" w14:textId="77777777" w:rsidR="00DB64B4" w:rsidRDefault="00DB64B4" w:rsidP="00600433">
      <w:pPr>
        <w:spacing w:after="0" w:line="240" w:lineRule="auto"/>
      </w:pPr>
      <w:r>
        <w:separator/>
      </w:r>
    </w:p>
  </w:footnote>
  <w:footnote w:type="continuationSeparator" w:id="0">
    <w:p w14:paraId="63CB7674" w14:textId="77777777" w:rsidR="00DB64B4" w:rsidRDefault="00DB64B4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36AD"/>
    <w:multiLevelType w:val="hybridMultilevel"/>
    <w:tmpl w:val="9708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C43"/>
    <w:multiLevelType w:val="multilevel"/>
    <w:tmpl w:val="564033EC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39D0"/>
    <w:multiLevelType w:val="multilevel"/>
    <w:tmpl w:val="CE702768"/>
    <w:styleLink w:val="CurrentList1"/>
    <w:lvl w:ilvl="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25C6"/>
    <w:multiLevelType w:val="hybridMultilevel"/>
    <w:tmpl w:val="6714F030"/>
    <w:lvl w:ilvl="0" w:tplc="92ECF5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5EE"/>
    <w:multiLevelType w:val="hybridMultilevel"/>
    <w:tmpl w:val="69C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77427979">
    <w:abstractNumId w:val="7"/>
  </w:num>
  <w:num w:numId="2" w16cid:durableId="1255671306">
    <w:abstractNumId w:val="5"/>
  </w:num>
  <w:num w:numId="3" w16cid:durableId="195696951">
    <w:abstractNumId w:val="2"/>
  </w:num>
  <w:num w:numId="4" w16cid:durableId="1666740688">
    <w:abstractNumId w:val="4"/>
  </w:num>
  <w:num w:numId="5" w16cid:durableId="1370254944">
    <w:abstractNumId w:val="6"/>
  </w:num>
  <w:num w:numId="6" w16cid:durableId="850143219">
    <w:abstractNumId w:val="3"/>
  </w:num>
  <w:num w:numId="7" w16cid:durableId="1520925685">
    <w:abstractNumId w:val="8"/>
  </w:num>
  <w:num w:numId="8" w16cid:durableId="1684822798">
    <w:abstractNumId w:val="0"/>
  </w:num>
  <w:num w:numId="9" w16cid:durableId="164288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E"/>
    <w:rsid w:val="00007525"/>
    <w:rsid w:val="000322EA"/>
    <w:rsid w:val="00034A3C"/>
    <w:rsid w:val="00035CD8"/>
    <w:rsid w:val="000379EC"/>
    <w:rsid w:val="000519A5"/>
    <w:rsid w:val="00054300"/>
    <w:rsid w:val="0005751E"/>
    <w:rsid w:val="0009278F"/>
    <w:rsid w:val="00097195"/>
    <w:rsid w:val="000A542B"/>
    <w:rsid w:val="000A6672"/>
    <w:rsid w:val="000B0699"/>
    <w:rsid w:val="000B3CF4"/>
    <w:rsid w:val="000C2226"/>
    <w:rsid w:val="000C5D24"/>
    <w:rsid w:val="000E64D2"/>
    <w:rsid w:val="00101810"/>
    <w:rsid w:val="001173D7"/>
    <w:rsid w:val="00137875"/>
    <w:rsid w:val="001525E9"/>
    <w:rsid w:val="001528EC"/>
    <w:rsid w:val="0016316A"/>
    <w:rsid w:val="00170B79"/>
    <w:rsid w:val="0017333A"/>
    <w:rsid w:val="00174F9E"/>
    <w:rsid w:val="00186558"/>
    <w:rsid w:val="00195458"/>
    <w:rsid w:val="001967C6"/>
    <w:rsid w:val="001B12AE"/>
    <w:rsid w:val="001B2E51"/>
    <w:rsid w:val="001C2905"/>
    <w:rsid w:val="001D2DFA"/>
    <w:rsid w:val="001D72BD"/>
    <w:rsid w:val="001E1C05"/>
    <w:rsid w:val="001E58C4"/>
    <w:rsid w:val="001F79E1"/>
    <w:rsid w:val="002038EE"/>
    <w:rsid w:val="00211997"/>
    <w:rsid w:val="002212B4"/>
    <w:rsid w:val="00223B25"/>
    <w:rsid w:val="002361BC"/>
    <w:rsid w:val="002562D6"/>
    <w:rsid w:val="00260AC5"/>
    <w:rsid w:val="0026678F"/>
    <w:rsid w:val="00276CE0"/>
    <w:rsid w:val="002860BC"/>
    <w:rsid w:val="002914B0"/>
    <w:rsid w:val="002940F2"/>
    <w:rsid w:val="002A343B"/>
    <w:rsid w:val="002A3862"/>
    <w:rsid w:val="002F1A36"/>
    <w:rsid w:val="002F40F6"/>
    <w:rsid w:val="002F6BCE"/>
    <w:rsid w:val="003010D4"/>
    <w:rsid w:val="00306551"/>
    <w:rsid w:val="00307F6B"/>
    <w:rsid w:val="0032623F"/>
    <w:rsid w:val="00333046"/>
    <w:rsid w:val="00336B37"/>
    <w:rsid w:val="0035513C"/>
    <w:rsid w:val="003711AB"/>
    <w:rsid w:val="00383305"/>
    <w:rsid w:val="00386DB2"/>
    <w:rsid w:val="00387C68"/>
    <w:rsid w:val="00395719"/>
    <w:rsid w:val="003B727C"/>
    <w:rsid w:val="003D32BC"/>
    <w:rsid w:val="003E0EB3"/>
    <w:rsid w:val="003E3E9A"/>
    <w:rsid w:val="003E651E"/>
    <w:rsid w:val="003F2125"/>
    <w:rsid w:val="004101E0"/>
    <w:rsid w:val="004246F7"/>
    <w:rsid w:val="004A6412"/>
    <w:rsid w:val="004B6A64"/>
    <w:rsid w:val="004D1055"/>
    <w:rsid w:val="004F2499"/>
    <w:rsid w:val="0050768D"/>
    <w:rsid w:val="0051067E"/>
    <w:rsid w:val="005117B6"/>
    <w:rsid w:val="00525E40"/>
    <w:rsid w:val="00527FA0"/>
    <w:rsid w:val="00533A89"/>
    <w:rsid w:val="00534A3E"/>
    <w:rsid w:val="00542ECD"/>
    <w:rsid w:val="0055456F"/>
    <w:rsid w:val="005557B6"/>
    <w:rsid w:val="00576217"/>
    <w:rsid w:val="005907A2"/>
    <w:rsid w:val="00596FC9"/>
    <w:rsid w:val="005D608A"/>
    <w:rsid w:val="005D725D"/>
    <w:rsid w:val="005E4B57"/>
    <w:rsid w:val="005E7187"/>
    <w:rsid w:val="00600433"/>
    <w:rsid w:val="00605DB6"/>
    <w:rsid w:val="00615529"/>
    <w:rsid w:val="0061593B"/>
    <w:rsid w:val="00621EF4"/>
    <w:rsid w:val="00636194"/>
    <w:rsid w:val="00656387"/>
    <w:rsid w:val="0066288D"/>
    <w:rsid w:val="006644C3"/>
    <w:rsid w:val="006736BC"/>
    <w:rsid w:val="00693182"/>
    <w:rsid w:val="00694BAE"/>
    <w:rsid w:val="006A7D77"/>
    <w:rsid w:val="006B4388"/>
    <w:rsid w:val="006C0713"/>
    <w:rsid w:val="006F4E68"/>
    <w:rsid w:val="00700366"/>
    <w:rsid w:val="00717CBE"/>
    <w:rsid w:val="00721D19"/>
    <w:rsid w:val="00722A2F"/>
    <w:rsid w:val="00726386"/>
    <w:rsid w:val="007264AC"/>
    <w:rsid w:val="0072742A"/>
    <w:rsid w:val="007332DB"/>
    <w:rsid w:val="00735625"/>
    <w:rsid w:val="007426C8"/>
    <w:rsid w:val="0075782F"/>
    <w:rsid w:val="0076125A"/>
    <w:rsid w:val="007A409D"/>
    <w:rsid w:val="007C38F0"/>
    <w:rsid w:val="007C718C"/>
    <w:rsid w:val="007D1A9D"/>
    <w:rsid w:val="007D5EF1"/>
    <w:rsid w:val="007F2BDE"/>
    <w:rsid w:val="007F3009"/>
    <w:rsid w:val="00833CC9"/>
    <w:rsid w:val="00835706"/>
    <w:rsid w:val="00853A88"/>
    <w:rsid w:val="00854EFF"/>
    <w:rsid w:val="0085690E"/>
    <w:rsid w:val="008634FE"/>
    <w:rsid w:val="00873654"/>
    <w:rsid w:val="008872F8"/>
    <w:rsid w:val="00892BC8"/>
    <w:rsid w:val="00895F6E"/>
    <w:rsid w:val="008B492D"/>
    <w:rsid w:val="008B5D98"/>
    <w:rsid w:val="008B7B45"/>
    <w:rsid w:val="008D122D"/>
    <w:rsid w:val="008F0E3C"/>
    <w:rsid w:val="008F18ED"/>
    <w:rsid w:val="00900F6C"/>
    <w:rsid w:val="00902879"/>
    <w:rsid w:val="00902CC0"/>
    <w:rsid w:val="00904F65"/>
    <w:rsid w:val="00933873"/>
    <w:rsid w:val="00946665"/>
    <w:rsid w:val="00961776"/>
    <w:rsid w:val="00977478"/>
    <w:rsid w:val="00993F05"/>
    <w:rsid w:val="009A18DA"/>
    <w:rsid w:val="009A49B7"/>
    <w:rsid w:val="009A5B55"/>
    <w:rsid w:val="009A7F28"/>
    <w:rsid w:val="009B6F5A"/>
    <w:rsid w:val="009B7C40"/>
    <w:rsid w:val="009E09EB"/>
    <w:rsid w:val="009F2CD2"/>
    <w:rsid w:val="00A24BD9"/>
    <w:rsid w:val="00A27F90"/>
    <w:rsid w:val="00A4163F"/>
    <w:rsid w:val="00A504BD"/>
    <w:rsid w:val="00A50C31"/>
    <w:rsid w:val="00A60A36"/>
    <w:rsid w:val="00A633FF"/>
    <w:rsid w:val="00A66D4D"/>
    <w:rsid w:val="00A70168"/>
    <w:rsid w:val="00A80998"/>
    <w:rsid w:val="00A82C24"/>
    <w:rsid w:val="00A930ED"/>
    <w:rsid w:val="00AA6291"/>
    <w:rsid w:val="00AA659A"/>
    <w:rsid w:val="00AB2C6D"/>
    <w:rsid w:val="00AC5A9E"/>
    <w:rsid w:val="00B057F2"/>
    <w:rsid w:val="00B1723F"/>
    <w:rsid w:val="00B30C18"/>
    <w:rsid w:val="00B4640B"/>
    <w:rsid w:val="00B60E79"/>
    <w:rsid w:val="00B6182B"/>
    <w:rsid w:val="00B67F68"/>
    <w:rsid w:val="00BA074A"/>
    <w:rsid w:val="00BA176A"/>
    <w:rsid w:val="00BA4BC4"/>
    <w:rsid w:val="00BB22A3"/>
    <w:rsid w:val="00BB77DE"/>
    <w:rsid w:val="00BC0C80"/>
    <w:rsid w:val="00BC1B0C"/>
    <w:rsid w:val="00BE0974"/>
    <w:rsid w:val="00BE2AB7"/>
    <w:rsid w:val="00BE4BAA"/>
    <w:rsid w:val="00BF2946"/>
    <w:rsid w:val="00BF58AC"/>
    <w:rsid w:val="00C0611D"/>
    <w:rsid w:val="00C127EB"/>
    <w:rsid w:val="00C229AD"/>
    <w:rsid w:val="00C4595C"/>
    <w:rsid w:val="00C50167"/>
    <w:rsid w:val="00C55D16"/>
    <w:rsid w:val="00C569AF"/>
    <w:rsid w:val="00C61897"/>
    <w:rsid w:val="00C65A48"/>
    <w:rsid w:val="00C72CA4"/>
    <w:rsid w:val="00C8063B"/>
    <w:rsid w:val="00C91707"/>
    <w:rsid w:val="00CB6490"/>
    <w:rsid w:val="00CC2EB9"/>
    <w:rsid w:val="00CD7342"/>
    <w:rsid w:val="00CE5F02"/>
    <w:rsid w:val="00CE660E"/>
    <w:rsid w:val="00D0417D"/>
    <w:rsid w:val="00D16FF6"/>
    <w:rsid w:val="00D171AC"/>
    <w:rsid w:val="00D172E8"/>
    <w:rsid w:val="00D329F1"/>
    <w:rsid w:val="00D555BF"/>
    <w:rsid w:val="00D562C3"/>
    <w:rsid w:val="00D57D3E"/>
    <w:rsid w:val="00D63E25"/>
    <w:rsid w:val="00D64AE6"/>
    <w:rsid w:val="00D70D36"/>
    <w:rsid w:val="00DA193B"/>
    <w:rsid w:val="00DB1D49"/>
    <w:rsid w:val="00DB2EDA"/>
    <w:rsid w:val="00DB4860"/>
    <w:rsid w:val="00DB64B4"/>
    <w:rsid w:val="00DE1986"/>
    <w:rsid w:val="00DF6B73"/>
    <w:rsid w:val="00DF7858"/>
    <w:rsid w:val="00E06042"/>
    <w:rsid w:val="00E20461"/>
    <w:rsid w:val="00E25BAC"/>
    <w:rsid w:val="00E31FF3"/>
    <w:rsid w:val="00E37DEE"/>
    <w:rsid w:val="00E41752"/>
    <w:rsid w:val="00E478C4"/>
    <w:rsid w:val="00E50203"/>
    <w:rsid w:val="00E577AC"/>
    <w:rsid w:val="00E6699A"/>
    <w:rsid w:val="00E72DBD"/>
    <w:rsid w:val="00E76AE8"/>
    <w:rsid w:val="00E81499"/>
    <w:rsid w:val="00E92EED"/>
    <w:rsid w:val="00EA1CE4"/>
    <w:rsid w:val="00EC32E5"/>
    <w:rsid w:val="00EE05CC"/>
    <w:rsid w:val="00EE7D84"/>
    <w:rsid w:val="00F13587"/>
    <w:rsid w:val="00F1423A"/>
    <w:rsid w:val="00F1790A"/>
    <w:rsid w:val="00F267A5"/>
    <w:rsid w:val="00F348F7"/>
    <w:rsid w:val="00F40DEC"/>
    <w:rsid w:val="00F60159"/>
    <w:rsid w:val="00FA1C41"/>
    <w:rsid w:val="00FB1B21"/>
    <w:rsid w:val="00FC41DB"/>
    <w:rsid w:val="00FE1009"/>
    <w:rsid w:val="00FF18DC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7F885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2B"/>
    <w:pPr>
      <w:spacing w:line="24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66"/>
    <w:pPr>
      <w:spacing w:before="200" w:after="40" w:line="240" w:lineRule="auto"/>
      <w:ind w:right="3240"/>
      <w:outlineLvl w:val="0"/>
    </w:pPr>
    <w:rPr>
      <w:rFonts w:asciiTheme="majorHAnsi" w:hAnsiTheme="majorHAnsi" w:cs="Times New Roman (Body CS)"/>
      <w:caps/>
      <w:color w:val="570DC2" w:themeColor="accent2" w:themeShade="80"/>
      <w:spacing w:val="20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60A36"/>
    <w:pPr>
      <w:outlineLvl w:val="1"/>
    </w:pPr>
    <w:rPr>
      <w:color w:val="CC7393" w:themeColor="accent5" w:themeShade="BF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F8F9F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323E4F" w:themeColor="text2" w:themeShade="BF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2B"/>
    <w:pPr>
      <w:spacing w:after="0" w:line="240" w:lineRule="auto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0A36"/>
    <w:rPr>
      <w:rFonts w:asciiTheme="majorHAnsi" w:hAnsiTheme="majorHAnsi"/>
      <w:caps/>
      <w:color w:val="CC7393" w:themeColor="accent5" w:themeShade="BF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F8F9F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323E4F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F8F9F3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700366"/>
    <w:rPr>
      <w:rFonts w:asciiTheme="majorHAnsi" w:hAnsiTheme="majorHAnsi" w:cs="Times New Roman (Body CS)"/>
      <w:caps/>
      <w:color w:val="570DC2" w:themeColor="accent2" w:themeShade="80"/>
      <w:spacing w:val="20"/>
      <w:sz w:val="20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A542B"/>
    <w:pPr>
      <w:spacing w:before="60" w:after="280" w:line="240" w:lineRule="auto"/>
      <w:jc w:val="left"/>
    </w:pPr>
    <w:rPr>
      <w:rFonts w:cs="Times New Roman (Body CS)"/>
      <w:noProof/>
      <w:color w:val="110227" w:themeColor="accent2" w:themeShade="1A"/>
      <w:spacing w:val="20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A542B"/>
    <w:rPr>
      <w:rFonts w:asciiTheme="majorHAnsi" w:hAnsiTheme="majorHAnsi" w:cs="Times New Roman (Body CS)"/>
      <w:caps/>
      <w:noProof/>
      <w:color w:val="110227" w:themeColor="accent2" w:themeShade="1A"/>
      <w:spacing w:val="20"/>
      <w:sz w:val="5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A930ED"/>
    <w:pPr>
      <w:numPr>
        <w:numId w:val="5"/>
      </w:numPr>
      <w:spacing w:before="20" w:after="20"/>
    </w:pPr>
  </w:style>
  <w:style w:type="numbering" w:customStyle="1" w:styleId="CurrentList1">
    <w:name w:val="Current List1"/>
    <w:uiPriority w:val="99"/>
    <w:rsid w:val="00D555BF"/>
    <w:pPr>
      <w:numPr>
        <w:numId w:val="6"/>
      </w:numPr>
    </w:pPr>
  </w:style>
  <w:style w:type="numbering" w:customStyle="1" w:styleId="CurrentList2">
    <w:name w:val="Current List2"/>
    <w:uiPriority w:val="99"/>
    <w:rsid w:val="00A930ED"/>
    <w:pPr>
      <w:numPr>
        <w:numId w:val="9"/>
      </w:numPr>
    </w:pPr>
  </w:style>
  <w:style w:type="paragraph" w:customStyle="1" w:styleId="Subhead">
    <w:name w:val="Subhead"/>
    <w:basedOn w:val="Normal"/>
    <w:qFormat/>
    <w:rsid w:val="0075782F"/>
    <w:rPr>
      <w:rFonts w:cs="Times New Roman (Body CS)"/>
      <w:caps/>
      <w:noProof/>
      <w:color w:val="110227" w:themeColor="accent2" w:themeShade="1A"/>
      <w:spacing w:val="10"/>
      <w:sz w:val="24"/>
      <w:lang w:val="en-GB" w:eastAsia="en-GB"/>
    </w:rPr>
  </w:style>
  <w:style w:type="paragraph" w:customStyle="1" w:styleId="CheckMarks">
    <w:name w:val="Check Marks"/>
    <w:basedOn w:val="Normal"/>
    <w:qFormat/>
    <w:rsid w:val="00DB2EDA"/>
    <w:pPr>
      <w:spacing w:after="0"/>
    </w:pPr>
    <w:rPr>
      <w:rFonts w:eastAsia="MS Gothic" w:cs="Times New Roman (Body CS)"/>
      <w:b/>
      <w:color w:val="37A7E9" w:themeColor="accent6" w:themeShade="BF"/>
      <w:sz w:val="24"/>
    </w:rPr>
  </w:style>
  <w:style w:type="paragraph" w:customStyle="1" w:styleId="409B31E313CB4A4CB3D754751578F57B">
    <w:name w:val="409B31E313CB4A4CB3D754751578F57B"/>
    <w:rsid w:val="00A82C24"/>
    <w:pPr>
      <w:spacing w:after="160" w:line="278" w:lineRule="auto"/>
    </w:pPr>
    <w:rPr>
      <w:rFonts w:eastAsiaTheme="minorEastAsia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ckto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TM4469568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8F9F3"/>
      </a:accent1>
      <a:accent2>
        <a:srgbClr val="C8A6F9"/>
      </a:accent2>
      <a:accent3>
        <a:srgbClr val="E2F0CD"/>
      </a:accent3>
      <a:accent4>
        <a:srgbClr val="E0DEED"/>
      </a:accent4>
      <a:accent5>
        <a:srgbClr val="E9C2D0"/>
      </a:accent5>
      <a:accent6>
        <a:srgbClr val="8FCEF3"/>
      </a:accent6>
      <a:hlink>
        <a:srgbClr val="0563C1"/>
      </a:hlink>
      <a:folHlink>
        <a:srgbClr val="954F72"/>
      </a:folHlink>
    </a:clrScheme>
    <a:fontScheme name="Custom 5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8E68-F6C2-4EB9-98E1-3D8369D6F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0221267-6E61-40A5-BEA6-3CD64F7E1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74255-BC48-44C8-9D9D-E0590BA8A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3890F-9675-4BC3-97A9-8BF3832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3</Pages>
  <Words>183</Words>
  <Characters>908</Characters>
  <Application>Microsoft Office Word</Application>
  <DocSecurity>0</DocSecurity>
  <Lines>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2024-08-27T16:19:00Z</dcterms:created>
  <dcterms:modified xsi:type="dcterms:W3CDTF">2024-08-27T16:25:00Z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4720dcd7-3ae4-49a1-8d06-15299a2f6678</vt:lpwstr>
  </property>
</Properties>
</file>